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31" w:rsidRDefault="004576C7" w:rsidP="00457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6C7">
        <w:rPr>
          <w:rFonts w:ascii="Times New Roman" w:hAnsi="Times New Roman" w:cs="Times New Roman"/>
          <w:b/>
          <w:sz w:val="28"/>
          <w:szCs w:val="28"/>
        </w:rPr>
        <w:t xml:space="preserve">Люберецкая городская прокуратура разъясняет </w:t>
      </w:r>
      <w:r w:rsidR="00666F7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66F7C" w:rsidRPr="00666F7C">
        <w:rPr>
          <w:rFonts w:ascii="Times New Roman" w:hAnsi="Times New Roman" w:cs="Times New Roman"/>
          <w:b/>
          <w:bCs/>
          <w:sz w:val="28"/>
          <w:szCs w:val="28"/>
        </w:rPr>
        <w:t>роки обжалования судебных постановлений по административным делам</w:t>
      </w:r>
    </w:p>
    <w:p w:rsidR="00666F7C" w:rsidRPr="00666F7C" w:rsidRDefault="00666F7C" w:rsidP="00666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66F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Общий срок для подачи апелляционной жалобы на решение по административному делу составляет 1 месяц со дня принятия решения суда в окончательной форме, если иные сроки не установлены Кодексом административного судопроизводства Российской Федерации.</w:t>
      </w:r>
    </w:p>
    <w:p w:rsidR="00666F7C" w:rsidRPr="00666F7C" w:rsidRDefault="00666F7C" w:rsidP="00666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66F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Иные сроки установлены для следующих категорий административных дел.</w:t>
      </w:r>
    </w:p>
    <w:p w:rsidR="00666F7C" w:rsidRPr="00666F7C" w:rsidRDefault="00666F7C" w:rsidP="00666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66F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Апелляционная жалоба на решение суда по делу об оспаривании закона субъекта Российской Федерации о роспуске представительного органа муниципального образования, об оспаривании правового акта высшего должностного лица субъекта Российской Федерации об отрешении от должности главы муниципального образования, об оспаривании решения представительного органа муниципального образования о самороспуске или об удалении в отставку главы муниципального образования может быть подана в течение десяти дней со дня принятия решения суда в окончательной форме.</w:t>
      </w:r>
    </w:p>
    <w:p w:rsidR="00666F7C" w:rsidRPr="00666F7C" w:rsidRDefault="00666F7C" w:rsidP="00666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66F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Решение суда по делу об оспаривании нормативного правового акта, принятого избирательной комиссией, либо по вопросам реализации избирательных прав и права граждан Российской Федерации на участие в референдуме, может быть оспорено в течение пяти дней со дня принятия судом решения.</w:t>
      </w:r>
    </w:p>
    <w:p w:rsidR="00666F7C" w:rsidRPr="00666F7C" w:rsidRDefault="00666F7C" w:rsidP="00666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66F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Такой же срок установлен для подачи апелляционной жалобы на решение суда по делу о немедленном отстранении члена участковой избирательной комиссии, комиссии референдума от участия в работе комиссии, немедленном удалении наблюдателя, иного лица из помещений для голосования.</w:t>
      </w:r>
    </w:p>
    <w:p w:rsidR="00666F7C" w:rsidRPr="00666F7C" w:rsidRDefault="00666F7C" w:rsidP="00666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66F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Апелляционная жалоба на решение по делу о помещении иностранного гражданина, подлежащего депортации или </w:t>
      </w:r>
      <w:proofErr w:type="spellStart"/>
      <w:r w:rsidRPr="00666F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реадмиссии</w:t>
      </w:r>
      <w:proofErr w:type="spellEnd"/>
      <w:r w:rsidRPr="00666F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в специальное учреждение или о продлении срока пребывания иностранного гражданина, подлежащего депортации или </w:t>
      </w:r>
      <w:proofErr w:type="spellStart"/>
      <w:r w:rsidRPr="00666F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реадмиссии</w:t>
      </w:r>
      <w:proofErr w:type="spellEnd"/>
      <w:r w:rsidRPr="00666F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 в специальном учреждении подается в течение десяти дней со дня принятия судом решения.</w:t>
      </w:r>
    </w:p>
    <w:p w:rsidR="00666F7C" w:rsidRPr="00666F7C" w:rsidRDefault="00666F7C" w:rsidP="00666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66F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такой же срок оспаривается решение суда об административном надзоре.</w:t>
      </w:r>
    </w:p>
    <w:p w:rsidR="00666F7C" w:rsidRPr="00666F7C" w:rsidRDefault="00666F7C" w:rsidP="00666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66F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Решение по делу 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гражданина,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</w:t>
      </w:r>
      <w:r w:rsidRPr="00666F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порядке может быть оспорено сторонами в течение десяти дней со дня принятия судом решения.</w:t>
      </w:r>
    </w:p>
    <w:p w:rsidR="004576C7" w:rsidRDefault="004576C7" w:rsidP="00457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6C7" w:rsidRPr="004576C7" w:rsidRDefault="004576C7" w:rsidP="004576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r w:rsidR="00666F7C">
        <w:rPr>
          <w:rFonts w:ascii="Times New Roman" w:hAnsi="Times New Roman" w:cs="Times New Roman"/>
          <w:b/>
          <w:sz w:val="28"/>
          <w:szCs w:val="28"/>
        </w:rPr>
        <w:t>Попов В.В.</w:t>
      </w:r>
      <w:bookmarkStart w:id="0" w:name="_GoBack"/>
      <w:bookmarkEnd w:id="0"/>
    </w:p>
    <w:sectPr w:rsidR="004576C7" w:rsidRPr="0045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C7"/>
    <w:rsid w:val="000E7431"/>
    <w:rsid w:val="004576C7"/>
    <w:rsid w:val="0066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7782"/>
  <w15:chartTrackingRefBased/>
  <w15:docId w15:val="{6C54AC04-EE1C-4A47-B005-BE9EB5C2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AP_GAS_PS</dc:creator>
  <cp:keywords/>
  <dc:description/>
  <cp:lastModifiedBy>AP_GAS_PS</cp:lastModifiedBy>
  <cp:revision>2</cp:revision>
  <dcterms:created xsi:type="dcterms:W3CDTF">2022-12-18T13:18:00Z</dcterms:created>
  <dcterms:modified xsi:type="dcterms:W3CDTF">2022-12-18T13:28:00Z</dcterms:modified>
</cp:coreProperties>
</file>